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E8D5A" w14:textId="6460367C" w:rsidR="00D47BF2" w:rsidRDefault="00FF0B6B" w:rsidP="009A2622">
      <w:pPr>
        <w:pStyle w:val="LetterDate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March 2</w:t>
      </w:r>
      <w:r w:rsidR="001523CB">
        <w:rPr>
          <w:rFonts w:ascii="Times New Roman" w:hAnsi="Times New Roman" w:cs="Times New Roman"/>
          <w:noProof/>
          <w:sz w:val="24"/>
          <w:szCs w:val="24"/>
        </w:rPr>
        <w:t>, 2021</w:t>
      </w:r>
    </w:p>
    <w:p w14:paraId="0041CB16" w14:textId="77777777" w:rsidR="009A2622" w:rsidRPr="009A2622" w:rsidRDefault="009A2622" w:rsidP="009A2622">
      <w:pPr>
        <w:pStyle w:val="BodyText"/>
        <w:rPr>
          <w:lang w:val="en-US" w:eastAsia="en-US"/>
        </w:rPr>
      </w:pPr>
    </w:p>
    <w:p w14:paraId="4F08C021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hAnsi="Times New Roman" w:cs="Times New Roman"/>
          <w:sz w:val="24"/>
          <w:szCs w:val="24"/>
        </w:rPr>
        <w:t>Mr. Reece McAlister</w:t>
      </w:r>
      <w:r w:rsidRPr="00D47B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BF9B6A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Executive Secretary</w:t>
      </w:r>
    </w:p>
    <w:p w14:paraId="5AB9FAC9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Georgia Public Service Commission</w:t>
      </w:r>
    </w:p>
    <w:p w14:paraId="2BD6E396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244 Washington Street, S.W.</w:t>
      </w:r>
    </w:p>
    <w:p w14:paraId="6DE5C0EA" w14:textId="77777777" w:rsidR="00D47BF2" w:rsidRPr="00D47BF2" w:rsidRDefault="00D47BF2" w:rsidP="00D47BF2">
      <w:pPr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Atlanta, Georgia 30334</w:t>
      </w:r>
    </w:p>
    <w:p w14:paraId="2226BF87" w14:textId="77777777" w:rsidR="00D47BF2" w:rsidRPr="00D47BF2" w:rsidRDefault="00D47BF2" w:rsidP="00D47BF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B8F621C" w14:textId="77777777" w:rsidR="008D6AB6" w:rsidRDefault="00D47BF2" w:rsidP="008D6AB6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RE:</w:t>
      </w:r>
      <w:r w:rsidRPr="00D47BF2">
        <w:rPr>
          <w:rFonts w:ascii="Times New Roman" w:eastAsia="Times New Roman" w:hAnsi="Times New Roman" w:cs="Times New Roman"/>
          <w:sz w:val="24"/>
          <w:szCs w:val="24"/>
        </w:rPr>
        <w:tab/>
      </w:r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Docket No. 4822:</w:t>
      </w:r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ab/>
        <w:t xml:space="preserve">Capacity and Energy Payments to </w:t>
      </w:r>
      <w:proofErr w:type="spellStart"/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Cogenerators</w:t>
      </w:r>
      <w:proofErr w:type="spellEnd"/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 xml:space="preserve"> under </w:t>
      </w:r>
      <w:proofErr w:type="spellStart"/>
      <w:r w:rsidR="008D6AB6"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PURPA</w:t>
      </w:r>
      <w:proofErr w:type="spellEnd"/>
    </w:p>
    <w:p w14:paraId="66B37C6C" w14:textId="080DCF45" w:rsidR="008D6AB6" w:rsidRDefault="008D6AB6" w:rsidP="008D6AB6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Docket No. 16573: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ab/>
        <w:t>Georgia Power Company’s Green Energy Program</w:t>
      </w:r>
    </w:p>
    <w:p w14:paraId="0EB93A8A" w14:textId="2F4B5213" w:rsidR="008D6AB6" w:rsidRDefault="008D6AB6" w:rsidP="008D6AB6">
      <w:pPr>
        <w:autoSpaceDE w:val="0"/>
        <w:autoSpaceDN w:val="0"/>
        <w:adjustRightInd w:val="0"/>
        <w:ind w:left="2880" w:hanging="216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>Docket No. 19279: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zh-CN"/>
        </w:rPr>
        <w:tab/>
        <w:t>Biomass Gas &amp; Electric, LLC’s Petition to Establish Docket Regarding Forsyth County Renewable Energy Plant</w:t>
      </w:r>
    </w:p>
    <w:p w14:paraId="1658C2E5" w14:textId="73078AE9" w:rsidR="008D6AB6" w:rsidRDefault="008D6AB6" w:rsidP="008D6AB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14:paraId="2DFE7572" w14:textId="77987F49" w:rsidR="00D47BF2" w:rsidRDefault="00D47BF2" w:rsidP="008D6AB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D47BF2">
        <w:rPr>
          <w:rFonts w:ascii="Times New Roman" w:eastAsia="Times New Roman" w:hAnsi="Times New Roman" w:cs="Times New Roman"/>
          <w:sz w:val="24"/>
          <w:szCs w:val="24"/>
        </w:rPr>
        <w:t>Dear Mr. McAlister:</w:t>
      </w:r>
    </w:p>
    <w:p w14:paraId="3058124D" w14:textId="77777777" w:rsidR="008D6AB6" w:rsidRPr="00D47BF2" w:rsidRDefault="008D6AB6" w:rsidP="008D6AB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14:paraId="190198DE" w14:textId="3CD881D2" w:rsidR="00C97E65" w:rsidRDefault="009A3C37" w:rsidP="005852C5">
      <w:pPr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Enclosed for filing p</w:t>
      </w:r>
      <w:r w:rsidR="00FF0B6B" w:rsidRPr="005852C5">
        <w:rPr>
          <w:rFonts w:ascii="Times New Roman" w:eastAsia="Times New Roman" w:hAnsi="Times New Roman" w:cs="Times New Roman"/>
          <w:sz w:val="24"/>
          <w:szCs w:val="24"/>
        </w:rPr>
        <w:t xml:space="preserve">ursuant to the approved Stipulation between </w:t>
      </w:r>
      <w:r w:rsidR="003A0063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FF0B6B" w:rsidRPr="005852C5">
        <w:rPr>
          <w:rFonts w:ascii="Times New Roman" w:eastAsia="Times New Roman" w:hAnsi="Times New Roman" w:cs="Times New Roman"/>
          <w:sz w:val="24"/>
          <w:szCs w:val="24"/>
        </w:rPr>
        <w:t>Georgia Public Service Commission Public Interest Advocacy Staff and Georgia Power Company (“Georgia Power”) in</w:t>
      </w:r>
      <w:r w:rsidR="00C97E65" w:rsidRPr="005852C5">
        <w:rPr>
          <w:rFonts w:ascii="Times New Roman" w:eastAsia="Times New Roman" w:hAnsi="Times New Roman" w:cs="Times New Roman"/>
          <w:sz w:val="24"/>
          <w:szCs w:val="24"/>
        </w:rPr>
        <w:t xml:space="preserve"> the above-referenced proceeding</w:t>
      </w:r>
      <w:r w:rsidR="00D57D62" w:rsidRPr="005852C5">
        <w:rPr>
          <w:rFonts w:ascii="Times New Roman" w:eastAsia="Times New Roman" w:hAnsi="Times New Roman" w:cs="Times New Roman"/>
          <w:sz w:val="24"/>
          <w:szCs w:val="24"/>
        </w:rPr>
        <w:t>s</w:t>
      </w:r>
      <w:r w:rsidR="00C97E65" w:rsidRPr="005852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0B6B" w:rsidRPr="005852C5">
        <w:rPr>
          <w:rFonts w:ascii="Times New Roman" w:eastAsia="Times New Roman" w:hAnsi="Times New Roman" w:cs="Times New Roman"/>
          <w:sz w:val="24"/>
          <w:szCs w:val="24"/>
        </w:rPr>
        <w:t xml:space="preserve">are </w:t>
      </w:r>
      <w:r w:rsidR="001523CB" w:rsidRPr="005852C5">
        <w:rPr>
          <w:rFonts w:ascii="Times New Roman" w:eastAsia="Times New Roman" w:hAnsi="Times New Roman" w:cs="Times New Roman"/>
          <w:sz w:val="24"/>
          <w:szCs w:val="24"/>
        </w:rPr>
        <w:t>Georgia Power</w:t>
      </w:r>
      <w:r w:rsidR="00FF0B6B" w:rsidRPr="005852C5">
        <w:rPr>
          <w:rFonts w:ascii="Times New Roman" w:eastAsia="Times New Roman" w:hAnsi="Times New Roman" w:cs="Times New Roman"/>
          <w:sz w:val="24"/>
          <w:szCs w:val="24"/>
        </w:rPr>
        <w:t xml:space="preserve">’s three </w:t>
      </w:r>
      <w:proofErr w:type="spellStart"/>
      <w:r w:rsidR="00FF0B6B" w:rsidRPr="005852C5">
        <w:rPr>
          <w:rFonts w:ascii="Times New Roman" w:eastAsia="Times New Roman" w:hAnsi="Times New Roman" w:cs="Times New Roman"/>
          <w:sz w:val="24"/>
          <w:szCs w:val="24"/>
        </w:rPr>
        <w:t>QF</w:t>
      </w:r>
      <w:proofErr w:type="spellEnd"/>
      <w:r w:rsidR="00FF0B6B" w:rsidRPr="005852C5">
        <w:rPr>
          <w:rFonts w:ascii="Times New Roman" w:eastAsia="Times New Roman" w:hAnsi="Times New Roman" w:cs="Times New Roman"/>
          <w:sz w:val="24"/>
          <w:szCs w:val="24"/>
        </w:rPr>
        <w:t xml:space="preserve"> Standard Offer Contracts, </w:t>
      </w:r>
      <w:r w:rsidR="00273B54"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 w:rsidR="00FF0B6B" w:rsidRPr="005852C5">
        <w:rPr>
          <w:rFonts w:ascii="Times New Roman" w:eastAsia="Times New Roman" w:hAnsi="Times New Roman" w:cs="Times New Roman"/>
          <w:sz w:val="24"/>
          <w:szCs w:val="24"/>
        </w:rPr>
        <w:t>filed with Georgia Power’s Direct Testimony on September 18, 2020</w:t>
      </w:r>
      <w:r w:rsidR="00273B54">
        <w:rPr>
          <w:rFonts w:ascii="Times New Roman" w:eastAsia="Times New Roman" w:hAnsi="Times New Roman" w:cs="Times New Roman"/>
          <w:sz w:val="24"/>
          <w:szCs w:val="24"/>
        </w:rPr>
        <w:t xml:space="preserve"> and revised by the Stipulation</w:t>
      </w:r>
      <w:r w:rsidR="00FF0B6B" w:rsidRPr="005852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B3ED6" w:rsidRPr="005852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The three contracts</w:t>
      </w:r>
      <w:r w:rsidR="005852C5" w:rsidRPr="005852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1186">
        <w:rPr>
          <w:rFonts w:ascii="Times New Roman" w:eastAsia="Times New Roman" w:hAnsi="Times New Roman" w:cs="Times New Roman"/>
          <w:sz w:val="24"/>
          <w:szCs w:val="24"/>
        </w:rPr>
        <w:t xml:space="preserve">enclosed </w:t>
      </w:r>
      <w:r w:rsidR="005852C5" w:rsidRPr="005852C5">
        <w:rPr>
          <w:rFonts w:ascii="Times New Roman" w:eastAsia="Times New Roman" w:hAnsi="Times New Roman" w:cs="Times New Roman"/>
          <w:sz w:val="24"/>
          <w:szCs w:val="24"/>
        </w:rPr>
        <w:t>are</w:t>
      </w:r>
      <w:r w:rsidR="00273B54">
        <w:rPr>
          <w:rFonts w:ascii="Times New Roman" w:eastAsia="Times New Roman" w:hAnsi="Times New Roman" w:cs="Times New Roman"/>
          <w:sz w:val="24"/>
          <w:szCs w:val="24"/>
        </w:rPr>
        <w:t>:</w:t>
      </w:r>
      <w:r w:rsidR="005852C5" w:rsidRPr="005852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3B54">
        <w:rPr>
          <w:rFonts w:ascii="Times New Roman" w:eastAsia="Times New Roman" w:hAnsi="Times New Roman" w:cs="Times New Roman"/>
          <w:sz w:val="24"/>
          <w:szCs w:val="24"/>
        </w:rPr>
        <w:t xml:space="preserve">(1) </w:t>
      </w:r>
      <w:r w:rsidR="005852C5" w:rsidRPr="005852C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5852C5" w:rsidRPr="005852C5">
        <w:rPr>
          <w:rFonts w:ascii="Times New Roman" w:hAnsi="Times New Roman" w:cs="Times New Roman"/>
          <w:color w:val="000000"/>
          <w:sz w:val="24"/>
          <w:szCs w:val="24"/>
        </w:rPr>
        <w:t>Standard Contract for the Purchase of Non-Firm Energy from a Qualifying Facility</w:t>
      </w:r>
      <w:r w:rsidR="00273B54">
        <w:rPr>
          <w:rFonts w:ascii="Times New Roman" w:hAnsi="Times New Roman" w:cs="Times New Roman"/>
          <w:color w:val="000000"/>
          <w:sz w:val="24"/>
          <w:szCs w:val="24"/>
        </w:rPr>
        <w:t>; (2)</w:t>
      </w:r>
      <w:r w:rsidR="00273B54" w:rsidRPr="005852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52C5" w:rsidRPr="005852C5">
        <w:rPr>
          <w:rFonts w:ascii="Times New Roman" w:hAnsi="Times New Roman" w:cs="Times New Roman"/>
          <w:color w:val="000000"/>
          <w:sz w:val="24"/>
          <w:szCs w:val="24"/>
        </w:rPr>
        <w:t>the Standard Contract for the Purchase of Firm Capacity and Energy from a Qualifying Facility</w:t>
      </w:r>
      <w:r w:rsidR="00273B54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273B54" w:rsidRPr="005852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52C5" w:rsidRPr="005852C5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273B54">
        <w:rPr>
          <w:rFonts w:ascii="Times New Roman" w:hAnsi="Times New Roman" w:cs="Times New Roman"/>
          <w:color w:val="000000"/>
          <w:sz w:val="24"/>
          <w:szCs w:val="24"/>
        </w:rPr>
        <w:t xml:space="preserve">(3) </w:t>
      </w:r>
      <w:r w:rsidR="005852C5" w:rsidRPr="005852C5">
        <w:rPr>
          <w:rFonts w:ascii="Times New Roman" w:hAnsi="Times New Roman" w:cs="Times New Roman"/>
          <w:color w:val="000000"/>
          <w:sz w:val="24"/>
          <w:szCs w:val="24"/>
        </w:rPr>
        <w:t>the Standard Contract for the Purchase of Firm Capacity and Energy from a Renewable Qualifying Facility Utilizing the Proxy Unit Methodology</w:t>
      </w:r>
      <w:r w:rsidR="005852C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7FA249B" w14:textId="77777777" w:rsidR="005852C5" w:rsidRPr="005852C5" w:rsidRDefault="005852C5" w:rsidP="005852C5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D523F2F" w14:textId="77777777" w:rsidR="00C97E65" w:rsidRPr="005852C5" w:rsidRDefault="00C97E65" w:rsidP="00C97E65">
      <w:pPr>
        <w:ind w:right="540"/>
        <w:rPr>
          <w:rFonts w:ascii="Times New Roman" w:eastAsia="Times New Roman" w:hAnsi="Times New Roman" w:cs="Times New Roman"/>
          <w:sz w:val="24"/>
          <w:szCs w:val="24"/>
        </w:rPr>
      </w:pPr>
      <w:r w:rsidRPr="005852C5">
        <w:rPr>
          <w:rFonts w:ascii="Times New Roman" w:eastAsia="Times New Roman" w:hAnsi="Times New Roman" w:cs="Times New Roman"/>
          <w:sz w:val="24"/>
          <w:szCs w:val="24"/>
        </w:rPr>
        <w:tab/>
        <w:t>Please call me at 404-885-3475 if you have any questions regarding this filing.</w:t>
      </w:r>
    </w:p>
    <w:p w14:paraId="074ED34E" w14:textId="77777777" w:rsidR="00C97E65" w:rsidRPr="005852C5" w:rsidRDefault="00C97E65" w:rsidP="00C97E65">
      <w:pPr>
        <w:keepNext/>
        <w:keepLines/>
        <w:rPr>
          <w:rFonts w:ascii="Times New Roman" w:hAnsi="Times New Roman" w:cs="Times New Roman"/>
          <w:sz w:val="24"/>
          <w:szCs w:val="24"/>
        </w:rPr>
      </w:pPr>
    </w:p>
    <w:p w14:paraId="760D1A18" w14:textId="2DD3B321" w:rsidR="00C97E65" w:rsidRPr="00C97E65" w:rsidRDefault="00C97E65" w:rsidP="00C97E65">
      <w:pPr>
        <w:keepNext/>
        <w:keepLines/>
        <w:rPr>
          <w:rFonts w:ascii="Times New Roman" w:hAnsi="Times New Roman" w:cs="Times New Roman"/>
          <w:sz w:val="24"/>
          <w:szCs w:val="24"/>
        </w:rPr>
      </w:pP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="00D57D62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>Sincerely,</w:t>
      </w:r>
    </w:p>
    <w:p w14:paraId="6FAF04D9" w14:textId="77777777" w:rsidR="00C97E65" w:rsidRPr="00C97E65" w:rsidRDefault="00C97E65" w:rsidP="00C97E65">
      <w:pPr>
        <w:keepNext/>
        <w:keepLines/>
        <w:tabs>
          <w:tab w:val="right" w:leader="underscore" w:pos="9180"/>
        </w:tabs>
        <w:spacing w:before="480"/>
        <w:rPr>
          <w:rFonts w:ascii="Times New Roman" w:hAnsi="Times New Roman" w:cs="Times New Roman"/>
          <w:sz w:val="24"/>
          <w:szCs w:val="24"/>
        </w:rPr>
      </w:pPr>
    </w:p>
    <w:p w14:paraId="2859FC09" w14:textId="2D8BCD6F" w:rsidR="00C97E65" w:rsidRPr="00C97E65" w:rsidRDefault="00C97E65" w:rsidP="00C97E65">
      <w:pPr>
        <w:keepNext/>
        <w:keepLines/>
        <w:rPr>
          <w:rFonts w:ascii="Times New Roman" w:hAnsi="Times New Roman" w:cs="Times New Roman"/>
          <w:sz w:val="24"/>
          <w:szCs w:val="24"/>
        </w:rPr>
      </w:pP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ab/>
      </w:r>
      <w:r w:rsidR="00D57D62">
        <w:rPr>
          <w:rFonts w:ascii="Times New Roman" w:hAnsi="Times New Roman" w:cs="Times New Roman"/>
          <w:sz w:val="24"/>
          <w:szCs w:val="24"/>
        </w:rPr>
        <w:tab/>
      </w:r>
      <w:r w:rsidRPr="00C97E65">
        <w:rPr>
          <w:rFonts w:ascii="Times New Roman" w:hAnsi="Times New Roman" w:cs="Times New Roman"/>
          <w:sz w:val="24"/>
          <w:szCs w:val="24"/>
        </w:rPr>
        <w:t>Steven J. Hewitson</w:t>
      </w:r>
    </w:p>
    <w:p w14:paraId="1F269AD8" w14:textId="77777777" w:rsidR="00C97E65" w:rsidRPr="00C97E65" w:rsidRDefault="00C97E65" w:rsidP="00C97E65">
      <w:pPr>
        <w:keepNext/>
        <w:keepLines/>
        <w:spacing w:before="240"/>
        <w:rPr>
          <w:rFonts w:ascii="Times New Roman" w:hAnsi="Times New Roman" w:cs="Times New Roman"/>
          <w:sz w:val="24"/>
          <w:szCs w:val="24"/>
        </w:rPr>
      </w:pPr>
      <w:r w:rsidRPr="00C97E65">
        <w:rPr>
          <w:rFonts w:ascii="Times New Roman" w:hAnsi="Times New Roman" w:cs="Times New Roman"/>
          <w:sz w:val="24"/>
          <w:szCs w:val="24"/>
        </w:rPr>
        <w:t>Enclosure</w:t>
      </w:r>
    </w:p>
    <w:p w14:paraId="444F7C6A" w14:textId="77777777" w:rsidR="00D47BF2" w:rsidRDefault="00D47BF2" w:rsidP="00E85C27">
      <w:pPr>
        <w:pStyle w:val="LetterSignatureSub"/>
      </w:pPr>
    </w:p>
    <w:p w14:paraId="0B478873" w14:textId="77777777" w:rsidR="00D47BF2" w:rsidRDefault="00D47BF2" w:rsidP="00E85C27">
      <w:pPr>
        <w:pStyle w:val="LetterSignatureSub"/>
      </w:pPr>
    </w:p>
    <w:p w14:paraId="524A626B" w14:textId="77777777" w:rsidR="00AC04B7" w:rsidRDefault="00AC04B7"/>
    <w:sectPr w:rsidR="00AC04B7" w:rsidSect="00D57D62">
      <w:headerReference w:type="default" r:id="rId7"/>
      <w:footerReference w:type="default" r:id="rId8"/>
      <w:headerReference w:type="first" r:id="rId9"/>
      <w:pgSz w:w="12240" w:h="15840" w:code="1"/>
      <w:pgMar w:top="2304" w:right="1170" w:bottom="1440" w:left="1440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4719F" w14:textId="77777777" w:rsidR="00BE2CB8" w:rsidRDefault="00BE2CB8" w:rsidP="00BE2CB8">
      <w:r>
        <w:separator/>
      </w:r>
    </w:p>
  </w:endnote>
  <w:endnote w:type="continuationSeparator" w:id="0">
    <w:p w14:paraId="65F97A3F" w14:textId="77777777" w:rsidR="00BE2CB8" w:rsidRDefault="00BE2CB8" w:rsidP="00BE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3CBDC" w14:textId="35180871" w:rsidR="00BE2CB8" w:rsidRPr="009E7CD5" w:rsidRDefault="009E7CD5" w:rsidP="009E7CD5">
    <w:pPr>
      <w:pStyle w:val="Footer"/>
      <w:spacing w:line="200" w:lineRule="exact"/>
    </w:pPr>
    <w:r w:rsidRPr="009E7CD5">
      <w:rPr>
        <w:rStyle w:val="zzmpTrailerItem"/>
      </w:rPr>
      <w:t>113911855</w:t>
    </w:r>
    <w:r w:rsidRPr="009E7CD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E609C" w14:textId="77777777" w:rsidR="00BE2CB8" w:rsidRDefault="00BE2CB8" w:rsidP="00BE2CB8">
      <w:r>
        <w:separator/>
      </w:r>
    </w:p>
  </w:footnote>
  <w:footnote w:type="continuationSeparator" w:id="0">
    <w:p w14:paraId="29154E7C" w14:textId="77777777" w:rsidR="00BE2CB8" w:rsidRDefault="00BE2CB8" w:rsidP="00BE2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26119" w14:textId="0C95DDB6" w:rsidR="00B5259C" w:rsidRPr="003121FC" w:rsidRDefault="00BE2CB8" w:rsidP="004F4900">
    <w:pPr>
      <w:pStyle w:val="Header"/>
      <w:rPr>
        <w:color w:val="141B4D"/>
      </w:rPr>
    </w:pP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STYLEREF "Letter Date" \* MERGEFORMAT </w:instrText>
    </w:r>
    <w:r w:rsidRPr="003121FC">
      <w:rPr>
        <w:color w:val="141B4D"/>
      </w:rPr>
      <w:fldChar w:fldCharType="separate"/>
    </w:r>
    <w:r w:rsidR="009A3C37">
      <w:rPr>
        <w:noProof/>
        <w:color w:val="141B4D"/>
      </w:rPr>
      <w:t>March 2Pur, 2021</w:t>
    </w:r>
    <w:r w:rsidRPr="003121FC">
      <w:rPr>
        <w:color w:val="141B4D"/>
      </w:rPr>
      <w:fldChar w:fldCharType="end"/>
    </w:r>
  </w:p>
  <w:p w14:paraId="48140773" w14:textId="77777777" w:rsidR="00B5259C" w:rsidRDefault="00BE2CB8">
    <w:pPr>
      <w:pStyle w:val="Header"/>
      <w:spacing w:after="480"/>
    </w:pPr>
    <w:r w:rsidRPr="003121FC">
      <w:rPr>
        <w:color w:val="141B4D"/>
      </w:rPr>
      <w:t xml:space="preserve">Page </w:t>
    </w: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PAGE \* MERGEFORMAT </w:instrText>
    </w:r>
    <w:r w:rsidRPr="003121FC">
      <w:rPr>
        <w:color w:val="141B4D"/>
      </w:rPr>
      <w:fldChar w:fldCharType="separate"/>
    </w:r>
    <w:r>
      <w:rPr>
        <w:noProof/>
        <w:color w:val="141B4D"/>
      </w:rPr>
      <w:t>2</w:t>
    </w:r>
    <w:r w:rsidRPr="003121FC">
      <w:rPr>
        <w:color w:val="141B4D"/>
      </w:rPr>
      <w:fldChar w:fldCharType="end"/>
    </w:r>
    <w:r w:rsidR="007B10CD">
      <w:rPr>
        <w:noProof/>
      </w:rPr>
      <w:pict w14:anchorId="6B4511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457.7pt;margin-top:36.3pt;width:84.15pt;height:34.55pt;z-index:-251657216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bookmarkStart w:id="0" w:name="zzmpFIXED_LHPrimary"/>
    <w:r w:rsidR="007B10CD">
      <w:rPr>
        <w:noProof/>
      </w:rPr>
      <w:pict w14:anchorId="53C2D263">
        <v:shape id="_x0000_s2055" type="#_x0000_t75" style="position:absolute;margin-left:457.7pt;margin-top:36.3pt;width:84.15pt;height:34.55pt;z-index:-251651072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 w:rsidR="007B10CD">
      <w:rPr>
        <w:noProof/>
      </w:rPr>
      <w:pict w14:anchorId="740E0C15">
        <v:line id="Straight Connector 7" o:spid="_x0000_s2056" style="position:absolute;z-index:251666432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" strokecolor="#0091da" strokeweight=".5pt">
          <v:stroke joinstyle="miter"/>
          <o:lock v:ext="edit" shapetype="f"/>
          <w10:wrap anchorx="page" anchory="page"/>
        </v:line>
      </w:pict>
    </w:r>
    <w:bookmarkEnd w:id="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A28E7" w14:textId="77777777" w:rsidR="00B5259C" w:rsidRPr="00996117" w:rsidRDefault="007B10CD" w:rsidP="00996117">
    <w:pPr>
      <w:pStyle w:val="Header"/>
      <w:spacing w:after="2664"/>
    </w:pPr>
    <w:bookmarkStart w:id="1" w:name="zzmpFIXED_LHFirstPage"/>
    <w:r>
      <w:rPr>
        <w:noProof/>
      </w:rPr>
      <w:pict w14:anchorId="59F285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2" type="#_x0000_t75" style="position:absolute;margin-left:435pt;margin-top:28.95pt;width:106.95pt;height:43.9pt;z-index:-251654144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>
      <w:rPr>
        <w:noProof/>
      </w:rPr>
      <w:pict w14:anchorId="4809B316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27.6pt;margin-top:108pt;width:3in;height:90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" filled="f" stroked="f">
          <v:textbox style="mso-next-textbox:#_x0000_s2054" inset="0,0,0,0">
            <w:txbxContent>
              <w:p w14:paraId="3D280099" w14:textId="77777777" w:rsidR="00996117" w:rsidRPr="00874C7F" w:rsidRDefault="007B10CD" w:rsidP="008A454A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37283DD7">
        <v:line id="Straight Connector 6" o:spid="_x0000_s2053" style="position:absolute;z-index:251663360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" strokecolor="#0091da" strokeweight=".5pt">
          <v:stroke joinstyle="miter"/>
          <o:lock v:ext="edit" shapetype="f"/>
          <w10:wrap anchorx="page" anchory="page"/>
        </v:line>
      </w:pict>
    </w:r>
    <w:r>
      <w:rPr>
        <w:noProof/>
      </w:rPr>
      <w:pict w14:anchorId="1DD93BB2">
        <v:shape id="Text Box 2" o:spid="_x0000_s2050" type="#_x0000_t202" style="position:absolute;margin-left:1in;margin-top:30.25pt;width:198.7pt;height:57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Lwusg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" filled="f" stroked="f">
          <v:textbox style="mso-next-textbox:#Text Box 2" inset="0,0,0,0">
            <w:txbxContent>
              <w:p w14:paraId="53648807" w14:textId="77777777" w:rsidR="00996117" w:rsidRPr="00AA7992" w:rsidRDefault="00BE2CB8" w:rsidP="008A454A">
                <w:pPr>
                  <w:pStyle w:val="Letterhead"/>
                </w:pPr>
                <w:r w:rsidRPr="00AA7992">
                  <w:t>T</w:t>
                </w:r>
                <w:r>
                  <w:t>routman</w:t>
                </w:r>
                <w:r w:rsidRPr="00AA7992">
                  <w:t xml:space="preserve"> </w:t>
                </w:r>
                <w:r>
                  <w:t xml:space="preserve">Pepper Hamilton </w:t>
                </w:r>
                <w:r w:rsidRPr="00AA7992">
                  <w:t>S</w:t>
                </w:r>
                <w:r>
                  <w:t>anders</w:t>
                </w:r>
                <w:r w:rsidRPr="00AA7992">
                  <w:t xml:space="preserve"> LLP</w:t>
                </w:r>
              </w:p>
              <w:p w14:paraId="52C34564" w14:textId="77777777" w:rsidR="00D47BF2" w:rsidRPr="00D47BF2" w:rsidRDefault="00D47BF2" w:rsidP="008A454A">
                <w:pPr>
                  <w:pStyle w:val="Letterhead"/>
                </w:pPr>
                <w:r w:rsidRPr="00D47BF2">
                  <w:t>600 Peachtree Street NE, Suite 3000</w:t>
                </w:r>
              </w:p>
              <w:p w14:paraId="2849E6CB" w14:textId="77777777" w:rsidR="00996117" w:rsidRPr="00996117" w:rsidRDefault="00D47BF2" w:rsidP="008A454A">
                <w:pPr>
                  <w:pStyle w:val="Letterhead"/>
                </w:pPr>
                <w:r>
                  <w:t>Atlanta, GA  30308-2216</w:t>
                </w:r>
              </w:p>
              <w:p w14:paraId="3627CEF1" w14:textId="77777777" w:rsidR="00996117" w:rsidRPr="008A10B3" w:rsidRDefault="00BE2CB8" w:rsidP="008A454A">
                <w:pPr>
                  <w:pStyle w:val="Letterhead"/>
                  <w:spacing w:before="240"/>
                </w:pPr>
                <w:r>
                  <w:t>troutman</w:t>
                </w:r>
                <w:r w:rsidRPr="008A10B3">
                  <w:t>.com</w:t>
                </w:r>
              </w:p>
              <w:p w14:paraId="303ABB2F" w14:textId="77777777" w:rsidR="00996117" w:rsidRPr="00B06E69" w:rsidRDefault="007B10CD" w:rsidP="008A454A">
                <w:pPr>
                  <w:pStyle w:val="Letterhead"/>
                  <w:spacing w:line="264" w:lineRule="auto"/>
                  <w:jc w:val="right"/>
                  <w:rPr>
                    <w:rFonts w:cs="Arial"/>
                    <w:szCs w:val="13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 w14:anchorId="31D3E64B">
        <v:shape id="Text Box 18" o:spid="_x0000_s2051" type="#_x0000_t202" style="position:absolute;margin-left:1in;margin-top:108pt;width:3in;height:90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" filled="f" stroked="f">
          <v:textbox style="mso-next-textbox:#Text Box 18" inset="0,0,0,0">
            <w:txbxContent>
              <w:p w14:paraId="226820F6" w14:textId="77777777" w:rsidR="00996117" w:rsidRPr="00D47BF2" w:rsidRDefault="00D47BF2" w:rsidP="008A454A">
                <w:pPr>
                  <w:pStyle w:val="Letterhead"/>
                  <w:spacing w:line="240" w:lineRule="exact"/>
                  <w:rPr>
                    <w:b/>
                  </w:rPr>
                </w:pPr>
                <w:r w:rsidRPr="00D47BF2">
                  <w:rPr>
                    <w:b/>
                  </w:rPr>
                  <w:t>Steven J. Hewitson</w:t>
                </w:r>
              </w:p>
              <w:p w14:paraId="38B3F17B" w14:textId="77777777" w:rsidR="00996117" w:rsidRPr="00D47BF2" w:rsidRDefault="00D47BF2" w:rsidP="008A454A">
                <w:pPr>
                  <w:pStyle w:val="LetterheadAuthor"/>
                </w:pPr>
                <w:r w:rsidRPr="00D47BF2">
                  <w:t>steven.hewitson@troutman.com</w:t>
                </w:r>
              </w:p>
              <w:p w14:paraId="6A43BE71" w14:textId="59F56794" w:rsidR="00996117" w:rsidRPr="00D47BF2" w:rsidRDefault="007B10CD" w:rsidP="008A454A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4FA02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FE8B9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BC77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04E1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AE8C5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ECC0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84C7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5C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6A5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4A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bpfile" w:val="Letter.mbp"/>
    <w:docVar w:name="CustomProperty_1_AuthorAdmittedLetterhead" w:val="??"/>
    <w:docVar w:name="CustomProperty_1_AuthorEmailLetterhead" w:val="steven.hewitson@troutman.com??steven.hewitson@troutman.com"/>
    <w:docVar w:name="CustomProperty_1_AuthorFaxLetterhead" w:val="??"/>
    <w:docVar w:name="CustomProperty_1_AuthorIntlFax" w:val="??"/>
    <w:docVar w:name="CustomProperty_1_AuthorIntlPhone" w:val="??"/>
    <w:docVar w:name="CustomProperty_1_AuthorNameChineseLetterhead" w:val="??"/>
    <w:docVar w:name="CustomProperty_1_AuthorPhoneLetterhead" w:val="??"/>
    <w:docVar w:name="CustomProperty_1_AuthorTitleLetterhead" w:val="??"/>
    <w:docVar w:name="CustomProperty_1_FullTypistInitials" w:val="??"/>
    <w:docVar w:name="CustomProperty_1_IncludeByLine" w:val="0??0"/>
    <w:docVar w:name="CustomProperty_1_LetterheadAdmittedIn2" w:val="??"/>
    <w:docVar w:name="Letter_1_Alignment" w:val="0"/>
    <w:docVar w:name="Letter_1_Author" w:val="364"/>
    <w:docVar w:name="Letter_1_AuthorFirmName" w:val="Troutman Pepper Hamilton Sanders LLP"/>
    <w:docVar w:name="Letter_1_AuthorFirmSlogan" w:val="Attorneys at Law"/>
    <w:docVar w:name="Letter_1_AuthorName" w:val="Steven J. Hewitson"/>
    <w:docVar w:name="Letter_1_AuthorTitle" w:val="Partner"/>
    <w:docVar w:name="Letter_1_ClosingPhrase" w:val="Sincerely,"/>
    <w:docVar w:name="Letter_1_DateType" w:val="MMMM d, yyyy"/>
    <w:docVar w:name="Letter_1_ElectronicSignerName" w:val="Steven J. Hewitson"/>
    <w:docVar w:name="Letter_1_FirstLineIndent" w:val="0"/>
    <w:docVar w:name="Letter_1_FontName" w:val="Arial"/>
    <w:docVar w:name="Letter_1_FontSize" w:val="11"/>
    <w:docVar w:name="Letter_1_HeaderDeliveryPhrases" w:val="0"/>
    <w:docVar w:name="Letter_1_HeaderDeliveryPhrases2" w:val="0"/>
    <w:docVar w:name="Letter_1_IncludeAuthorTitle" w:val="0"/>
    <w:docVar w:name="Letter_1_IncludeFirmName" w:val="0"/>
    <w:docVar w:name="Letter_1_InsertType" w:val="0"/>
    <w:docVar w:name="Letter_1_RelineFormatValues" w:val="0"/>
    <w:docVar w:name="Letter_1_Salutation" w:val="Dear :"/>
    <w:docVar w:name="Letter_1_UseElectronicSignature" w:val="False"/>
    <w:docVar w:name="Letter_1_UserRecipientTableThreshold" w:val="0"/>
    <w:docVar w:name="LetterLH_1_Author" w:val="364"/>
    <w:docVar w:name="LetterLH_1_IncludeLetterheadAdmittedIn" w:val="0"/>
    <w:docVar w:name="LetterLH_1_IncludeLetterheadCustom1" w:val="0"/>
    <w:docVar w:name="LetterLH_1_IncludeLetterheadCustom2" w:val="0"/>
    <w:docVar w:name="LetterLH_1_IncludeLetterheadCustom3" w:val="0"/>
    <w:docVar w:name="LetterLH_1_IncludeLetterheadEMail" w:val="-1"/>
    <w:docVar w:name="LetterLH_1_IncludeLetterheadFax" w:val="0"/>
    <w:docVar w:name="LetterLH_1_IncludeLetterheadName" w:val="-1"/>
    <w:docVar w:name="LetterLH_1_IncludeLetterheadPhone" w:val="0"/>
    <w:docVar w:name="LetterLH_1_IncludeLetterheadTitle" w:val="0"/>
    <w:docVar w:name="LetterLH_1_LetterheadAddress" w:val="600 Peachtree Street NE, Suite 3000|vbcr|Atlanta, GA  30308-2216"/>
    <w:docVar w:name="LetterLH_1_LetterheadAdmittedIn" w:val="Admitted in: FL, GA"/>
    <w:docVar w:name="LetterLH_1_LetterheadEMail" w:val="steven.hewitson@troutman.com"/>
    <w:docVar w:name="LetterLH_1_LetterheadFax" w:val="404.962.6586"/>
    <w:docVar w:name="LetterLH_1_LetterheadFirmAddress1" w:val="Bank of America Plaza"/>
    <w:docVar w:name="LetterLH_1_LetterheadFirmAddress2" w:val="600 Peachtree Street NE"/>
    <w:docVar w:name="LetterLH_1_LetterheadFirmAddress3" w:val="Suite 3000"/>
    <w:docVar w:name="LetterLH_1_LetterheadFirmCity" w:val="Atlanta"/>
    <w:docVar w:name="LetterLH_1_LetterheadFirmCountry" w:val="U.S.A."/>
    <w:docVar w:name="LetterLH_1_LetterheadFirmDisplayName" w:val="Atlanta"/>
    <w:docVar w:name="LetterLH_1_LetterheadFirmFax" w:val="404.885.3900"/>
    <w:docVar w:name="LetterLH_1_LetterheadFirmName" w:val="Troutman Pepper Hamilton Sanders LLP"/>
    <w:docVar w:name="LetterLH_1_LetterheadFirmPhone" w:val="404.885.3000"/>
    <w:docVar w:name="LetterLH_1_LetterheadFirmSlogan" w:val="Attorneys at Law"/>
    <w:docVar w:name="LetterLH_1_LetterheadFirmState" w:val="Georgia"/>
    <w:docVar w:name="LetterLH_1_LetterheadFirmStateAbbr" w:val="GA"/>
    <w:docVar w:name="LetterLH_1_LetterheadFirmURL" w:val="troutman.com"/>
    <w:docVar w:name="LetterLH_1_LetterheadFirmZip" w:val="30308-2216"/>
    <w:docVar w:name="LetterLH_1_LetterheadName" w:val="Steven J. Hewitson"/>
    <w:docVar w:name="LetterLH_1_LetterheadPhone" w:val="404.885.3475"/>
    <w:docVar w:name="LetterLH_1_LetterheadTitle" w:val="Partner"/>
    <w:docVar w:name="LetterLH_1_LetterheadType" w:val="31"/>
    <w:docVar w:name="MPDocID" w:val="113911855"/>
    <w:docVar w:name="MPDocIDTemplate" w:val=" %n"/>
    <w:docVar w:name="MPDocIDTemplateDefault" w:val="%l| %n|v%v| %c|.%m"/>
    <w:docVar w:name="NewDocStampType" w:val="20"/>
    <w:docVar w:name="ReUseAuthor" w:val="364|Hewitson, Steve|steven.hewitson@troutman.com|404.962.6586|Steven|Steven J. Hewitson|Steve Hewitson||2352904\Florida\118885\True\2352905\Georgia\350398\True|True|Hewitson|J.|8|404.885.3475|Partner|zzmpAdmittedIn??Admitted in: FL, GA|fldNameChinese??|fldPhoneInt??|fldFaxInt??"/>
    <w:docVar w:name="ReuseAuthorOptions" w:val="fldID??-100008|fldLastEditTime??4/27/2009 12:24:03 PM|cmbLetterheadType??31|cmbDateType??MMMM d, yyyy|chkIncludeLetterheadName??-1|chkIncludeLetterheadPhone??0|chkIncludeLetterheadEMail??-1|chkIncludeLetterheadTitle??0|chkIncludeLetterheadFax??0|chkIncludeLetterheadAdmittedIn??0|chkIncludeLetterheadCustom1??0|chkIncludeLetterheadCustom2??0|chkIncludeLetterheadCustom3??0|cmbClosingPhrases??Sincerely,|chkIncludeAuthorTitle??0|chkIncludeFirmName??0|cmbNormalFontName??Arial|spnNormalFontSize??11|cmbBodyTextAlignment??0|spnBodyTextFirstLineIndent??0|chkCenterDeliveryPhrases??0|chkElectronicSignature??0"/>
    <w:docVar w:name="zzmpFixed_MacPacVersion" w:val="9.0"/>
    <w:docVar w:name="zzmpLegacyTrailerRemovedNew" w:val="True"/>
  </w:docVars>
  <w:rsids>
    <w:rsidRoot w:val="00D47BF2"/>
    <w:rsid w:val="001523CB"/>
    <w:rsid w:val="0019478B"/>
    <w:rsid w:val="00273B54"/>
    <w:rsid w:val="00366364"/>
    <w:rsid w:val="003A0063"/>
    <w:rsid w:val="005852C5"/>
    <w:rsid w:val="005A12DF"/>
    <w:rsid w:val="00690503"/>
    <w:rsid w:val="007241D4"/>
    <w:rsid w:val="007B10CD"/>
    <w:rsid w:val="007F33CB"/>
    <w:rsid w:val="008D6AB6"/>
    <w:rsid w:val="009A2622"/>
    <w:rsid w:val="009A3C37"/>
    <w:rsid w:val="009E7CD5"/>
    <w:rsid w:val="00A24B91"/>
    <w:rsid w:val="00A92D0C"/>
    <w:rsid w:val="00A94540"/>
    <w:rsid w:val="00AC04B7"/>
    <w:rsid w:val="00BE2CB8"/>
    <w:rsid w:val="00C97E65"/>
    <w:rsid w:val="00D40AB8"/>
    <w:rsid w:val="00D41186"/>
    <w:rsid w:val="00D47BF2"/>
    <w:rsid w:val="00D57D62"/>
    <w:rsid w:val="00D8126C"/>
    <w:rsid w:val="00DB3ED6"/>
    <w:rsid w:val="00EE2774"/>
    <w:rsid w:val="00F4125F"/>
    <w:rsid w:val="00FB458D"/>
    <w:rsid w:val="00FF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6A88FF14"/>
  <w15:docId w15:val="{11EAAA6F-00B8-40A3-A0A0-8611B01D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BF2"/>
    <w:pPr>
      <w:spacing w:after="0" w:line="240" w:lineRule="auto"/>
    </w:pPr>
    <w:rPr>
      <w:rFonts w:ascii="Arial" w:eastAsia="STKaiti" w:hAnsi="Arial" w:cs="Arial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47BF2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47BF2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BF2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47BF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47BF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47BF2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D47BF2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D47BF2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D47BF2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7BF2"/>
    <w:pPr>
      <w:spacing w:after="240" w:line="280" w:lineRule="exact"/>
    </w:pPr>
    <w:rPr>
      <w:lang w:val="x-none" w:eastAsia="x-none"/>
    </w:rPr>
  </w:style>
  <w:style w:type="character" w:customStyle="1" w:styleId="BodyTextChar">
    <w:name w:val="Body Text Char"/>
    <w:link w:val="BodyText"/>
    <w:rsid w:val="00D47BF2"/>
    <w:rPr>
      <w:rFonts w:ascii="Arial" w:eastAsia="STKaiti" w:hAnsi="Arial" w:cs="Arial"/>
      <w:szCs w:val="20"/>
      <w:lang w:val="x-none" w:eastAsia="x-none"/>
    </w:rPr>
  </w:style>
  <w:style w:type="paragraph" w:styleId="BlockText">
    <w:name w:val="Block Text"/>
    <w:basedOn w:val="Normal"/>
    <w:qFormat/>
    <w:rsid w:val="00FB458D"/>
    <w:pPr>
      <w:spacing w:before="120" w:after="120"/>
      <w:ind w:left="1440" w:right="1440"/>
    </w:pPr>
    <w:rPr>
      <w:rFonts w:eastAsia="Times New Roman" w:cs="Times New Roman"/>
    </w:rPr>
  </w:style>
  <w:style w:type="paragraph" w:customStyle="1" w:styleId="BTDSFL5">
    <w:name w:val="BT DS FL (.5)"/>
    <w:basedOn w:val="Normal"/>
    <w:qFormat/>
    <w:rsid w:val="00FB458D"/>
    <w:pPr>
      <w:spacing w:line="480" w:lineRule="auto"/>
      <w:ind w:firstLine="720"/>
    </w:pPr>
    <w:rPr>
      <w:rFonts w:eastAsia="Times New Roman" w:cs="Times New Roman"/>
    </w:rPr>
  </w:style>
  <w:style w:type="paragraph" w:customStyle="1" w:styleId="BTDSFL10">
    <w:name w:val="BT DS FL (1.0)"/>
    <w:basedOn w:val="Normal"/>
    <w:qFormat/>
    <w:rsid w:val="00FB458D"/>
    <w:pPr>
      <w:spacing w:line="480" w:lineRule="auto"/>
      <w:ind w:firstLine="1440"/>
    </w:pPr>
    <w:rPr>
      <w:rFonts w:eastAsia="Times New Roman" w:cs="Times New Roman"/>
    </w:rPr>
  </w:style>
  <w:style w:type="paragraph" w:customStyle="1" w:styleId="BTDSFL10Justified">
    <w:name w:val="BT DS FL (1.0) Justified"/>
    <w:basedOn w:val="Normal"/>
    <w:qFormat/>
    <w:rsid w:val="00FB458D"/>
    <w:pPr>
      <w:spacing w:line="480" w:lineRule="auto"/>
      <w:ind w:firstLine="1440"/>
      <w:jc w:val="both"/>
    </w:pPr>
    <w:rPr>
      <w:rFonts w:eastAsia="Times New Roman" w:cs="Times New Roman"/>
    </w:rPr>
  </w:style>
  <w:style w:type="paragraph" w:customStyle="1" w:styleId="BTDSFL5Justified">
    <w:name w:val="BT DS FL(.5) Justified"/>
    <w:basedOn w:val="Normal"/>
    <w:qFormat/>
    <w:rsid w:val="00FB458D"/>
    <w:pPr>
      <w:spacing w:line="480" w:lineRule="auto"/>
      <w:ind w:firstLine="720"/>
      <w:jc w:val="both"/>
    </w:pPr>
    <w:rPr>
      <w:rFonts w:eastAsia="Times New Roman" w:cs="Times New Roman"/>
    </w:rPr>
  </w:style>
  <w:style w:type="paragraph" w:customStyle="1" w:styleId="BTSSFL5">
    <w:name w:val="BT SS FL (.5)"/>
    <w:basedOn w:val="Normal"/>
    <w:qFormat/>
    <w:rsid w:val="00FB458D"/>
    <w:pPr>
      <w:spacing w:after="240"/>
      <w:ind w:firstLine="720"/>
    </w:pPr>
    <w:rPr>
      <w:rFonts w:eastAsia="Times New Roman" w:cs="Times New Roman"/>
    </w:rPr>
  </w:style>
  <w:style w:type="paragraph" w:customStyle="1" w:styleId="BTSSFL10">
    <w:name w:val="BT SS FL (1.0)"/>
    <w:basedOn w:val="Normal"/>
    <w:qFormat/>
    <w:rsid w:val="00FB458D"/>
    <w:pPr>
      <w:spacing w:after="240"/>
      <w:ind w:firstLine="1440"/>
    </w:pPr>
    <w:rPr>
      <w:rFonts w:eastAsia="Times New Roman" w:cs="Times New Roman"/>
    </w:rPr>
  </w:style>
  <w:style w:type="paragraph" w:customStyle="1" w:styleId="BTSSFL10Justified">
    <w:name w:val="BT SS FL (1.0) Justified"/>
    <w:basedOn w:val="Normal"/>
    <w:qFormat/>
    <w:rsid w:val="00FB458D"/>
    <w:pPr>
      <w:spacing w:after="240"/>
      <w:ind w:firstLine="1440"/>
      <w:jc w:val="both"/>
    </w:pPr>
    <w:rPr>
      <w:rFonts w:eastAsia="Times New Roman" w:cs="Times New Roman"/>
    </w:rPr>
  </w:style>
  <w:style w:type="paragraph" w:customStyle="1" w:styleId="BTSSFL5Justified">
    <w:name w:val="BT SS FL(.5) Justified"/>
    <w:basedOn w:val="Normal"/>
    <w:qFormat/>
    <w:rsid w:val="00FB458D"/>
    <w:pPr>
      <w:spacing w:after="240"/>
      <w:ind w:firstLine="720"/>
      <w:jc w:val="both"/>
    </w:pPr>
    <w:rPr>
      <w:rFonts w:eastAsia="Times New Roman" w:cs="Times New Roman"/>
    </w:rPr>
  </w:style>
  <w:style w:type="paragraph" w:styleId="Closing">
    <w:name w:val="Closing"/>
    <w:basedOn w:val="Normal"/>
    <w:link w:val="ClosingChar"/>
    <w:qFormat/>
    <w:rsid w:val="00FB458D"/>
    <w:pPr>
      <w:ind w:left="4320"/>
    </w:pPr>
    <w:rPr>
      <w:rFonts w:eastAsia="Times New Roman" w:cs="Times New Roman"/>
    </w:rPr>
  </w:style>
  <w:style w:type="character" w:customStyle="1" w:styleId="ClosingChar">
    <w:name w:val="Closing Char"/>
    <w:basedOn w:val="DefaultParagraphFont"/>
    <w:link w:val="Closing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D47BF2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D47BF2"/>
    <w:rPr>
      <w:rFonts w:ascii="Arial" w:eastAsia="STKaiti" w:hAnsi="Arial" w:cs="Arial"/>
      <w:szCs w:val="20"/>
      <w:lang w:val="x-none" w:eastAsia="x-none"/>
    </w:rPr>
  </w:style>
  <w:style w:type="paragraph" w:styleId="Header">
    <w:name w:val="header"/>
    <w:basedOn w:val="Normal"/>
    <w:link w:val="HeaderChar"/>
    <w:rsid w:val="00D47BF2"/>
    <w:pPr>
      <w:tabs>
        <w:tab w:val="center" w:pos="46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FB458D"/>
    <w:rPr>
      <w:rFonts w:ascii="Arial" w:eastAsia="STKaiti" w:hAnsi="Arial" w:cs="Arial"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B458D"/>
    <w:rPr>
      <w:rFonts w:ascii="Arial" w:eastAsia="STKaiti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B458D"/>
    <w:rPr>
      <w:rFonts w:ascii="Arial" w:eastAsia="STKaiti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B458D"/>
    <w:rPr>
      <w:rFonts w:ascii="Arial" w:eastAsia="STKaiti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B458D"/>
    <w:rPr>
      <w:rFonts w:ascii="Arial" w:eastAsia="STKaiti" w:hAnsi="Arial" w:cs="Arial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B458D"/>
    <w:rPr>
      <w:rFonts w:ascii="Arial" w:eastAsia="STKaiti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458D"/>
    <w:rPr>
      <w:rFonts w:ascii="Arial" w:eastAsia="STKaiti" w:hAnsi="Arial" w:cs="Arial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B458D"/>
    <w:rPr>
      <w:rFonts w:ascii="Arial" w:eastAsia="STKaiti" w:hAnsi="Arial" w:cs="Arial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58D"/>
    <w:rPr>
      <w:rFonts w:ascii="Arial" w:eastAsia="STKaiti" w:hAnsi="Arial" w:cs="Arial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B458D"/>
    <w:rPr>
      <w:rFonts w:ascii="Arial" w:eastAsia="STKaiti" w:hAnsi="Arial" w:cs="Arial"/>
      <w:lang w:eastAsia="en-US"/>
    </w:rPr>
  </w:style>
  <w:style w:type="paragraph" w:styleId="NoSpacing">
    <w:name w:val="No Spacing"/>
    <w:uiPriority w:val="1"/>
    <w:rsid w:val="00FB458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FB458D"/>
    <w:pPr>
      <w:ind w:left="4320"/>
    </w:pPr>
    <w:rPr>
      <w:rFonts w:eastAsia="Times New Roman" w:cs="Times New Roman"/>
    </w:rPr>
  </w:style>
  <w:style w:type="character" w:customStyle="1" w:styleId="SignatureChar">
    <w:name w:val="Signature Char"/>
    <w:basedOn w:val="DefaultParagraphFont"/>
    <w:link w:val="Signature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semiHidden/>
    <w:rsid w:val="00FB458D"/>
    <w:pPr>
      <w:spacing w:after="240"/>
      <w:outlineLvl w:val="1"/>
    </w:pPr>
    <w:rPr>
      <w:rFonts w:eastAsia="Times New Roman"/>
      <w:b/>
    </w:rPr>
  </w:style>
  <w:style w:type="character" w:customStyle="1" w:styleId="SubtitleChar">
    <w:name w:val="Subtitle Char"/>
    <w:basedOn w:val="DefaultParagraphFont"/>
    <w:link w:val="Subtitle"/>
    <w:semiHidden/>
    <w:rsid w:val="00FB458D"/>
    <w:rPr>
      <w:rFonts w:ascii="Times New Roman" w:eastAsia="Times New Roman" w:hAnsi="Times New Roman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FB458D"/>
    <w:pPr>
      <w:spacing w:after="240"/>
      <w:jc w:val="center"/>
      <w:outlineLvl w:val="0"/>
    </w:pPr>
    <w:rPr>
      <w:rFonts w:eastAsia="Times New Roman"/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FB458D"/>
    <w:rPr>
      <w:rFonts w:ascii="Times New Roman" w:eastAsia="Times New Roman" w:hAnsi="Times New Roman" w:cs="Arial"/>
      <w:b/>
      <w:bCs/>
      <w:caps/>
      <w:sz w:val="24"/>
      <w:szCs w:val="32"/>
      <w:u w:val="single"/>
      <w:lang w:eastAsia="en-US"/>
    </w:rPr>
  </w:style>
  <w:style w:type="paragraph" w:customStyle="1" w:styleId="LetterDate">
    <w:name w:val="Letter Date"/>
    <w:basedOn w:val="Normal"/>
    <w:next w:val="BodyText"/>
    <w:rsid w:val="00D47BF2"/>
    <w:pPr>
      <w:spacing w:before="240" w:after="180"/>
    </w:pPr>
  </w:style>
  <w:style w:type="paragraph" w:customStyle="1" w:styleId="Addressee">
    <w:name w:val="Addressee"/>
    <w:basedOn w:val="Normal"/>
    <w:rsid w:val="00D47BF2"/>
  </w:style>
  <w:style w:type="paragraph" w:customStyle="1" w:styleId="LetterSignature">
    <w:name w:val="Letter Signature"/>
    <w:basedOn w:val="Normal"/>
    <w:rsid w:val="00D47BF2"/>
    <w:pPr>
      <w:keepNext/>
      <w:keepLines/>
    </w:pPr>
  </w:style>
  <w:style w:type="paragraph" w:customStyle="1" w:styleId="Reline">
    <w:name w:val="Reline"/>
    <w:basedOn w:val="Normal"/>
    <w:qFormat/>
    <w:rsid w:val="00D47BF2"/>
    <w:pPr>
      <w:tabs>
        <w:tab w:val="left" w:pos="1152"/>
        <w:tab w:val="left" w:pos="2160"/>
      </w:tabs>
      <w:spacing w:before="240"/>
    </w:pPr>
    <w:rPr>
      <w:b/>
    </w:rPr>
  </w:style>
  <w:style w:type="paragraph" w:styleId="Salutation">
    <w:name w:val="Salutation"/>
    <w:basedOn w:val="Normal"/>
    <w:next w:val="BodyText"/>
    <w:link w:val="SalutationChar"/>
    <w:rsid w:val="00D47BF2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D47BF2"/>
    <w:rPr>
      <w:rFonts w:ascii="Arial" w:eastAsia="STKaiti" w:hAnsi="Arial" w:cs="Arial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D47BF2"/>
    <w:pPr>
      <w:spacing w:after="240"/>
    </w:pPr>
    <w:rPr>
      <w:b/>
      <w:caps/>
    </w:rPr>
  </w:style>
  <w:style w:type="paragraph" w:customStyle="1" w:styleId="SignerNames">
    <w:name w:val="Signer Names"/>
    <w:basedOn w:val="LetterSignature"/>
    <w:rsid w:val="00D47BF2"/>
  </w:style>
  <w:style w:type="paragraph" w:customStyle="1" w:styleId="Letterhead">
    <w:name w:val="Letterhead"/>
    <w:link w:val="LetterheadChar"/>
    <w:rsid w:val="00D47BF2"/>
    <w:pPr>
      <w:spacing w:after="0" w:line="240" w:lineRule="auto"/>
    </w:pPr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paragraph" w:customStyle="1" w:styleId="LetterSignatureSub">
    <w:name w:val="Letter Signature Sub"/>
    <w:basedOn w:val="LetterSignature"/>
    <w:rsid w:val="00D47BF2"/>
  </w:style>
  <w:style w:type="paragraph" w:styleId="Quote">
    <w:name w:val="Quote"/>
    <w:basedOn w:val="Normal"/>
    <w:next w:val="BodyTextContinued"/>
    <w:link w:val="QuoteChar"/>
    <w:qFormat/>
    <w:rsid w:val="00D47BF2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D47BF2"/>
    <w:rPr>
      <w:rFonts w:ascii="Arial" w:eastAsia="STKaiti" w:hAnsi="Arial" w:cs="Arial"/>
      <w:szCs w:val="20"/>
      <w:lang w:eastAsia="en-US"/>
    </w:rPr>
  </w:style>
  <w:style w:type="paragraph" w:customStyle="1" w:styleId="CarrierReLine">
    <w:name w:val="Carrier ReLine"/>
    <w:basedOn w:val="Normal"/>
    <w:next w:val="Normal"/>
    <w:rsid w:val="00D47BF2"/>
    <w:pPr>
      <w:tabs>
        <w:tab w:val="left" w:pos="1152"/>
        <w:tab w:val="left" w:pos="2160"/>
        <w:tab w:val="left" w:pos="3082"/>
        <w:tab w:val="left" w:pos="3715"/>
      </w:tabs>
    </w:pPr>
    <w:rPr>
      <w:rFonts w:ascii="Times New Roman" w:hAnsi="Times New Roman"/>
      <w:b/>
      <w:bCs/>
      <w:szCs w:val="24"/>
    </w:rPr>
  </w:style>
  <w:style w:type="paragraph" w:customStyle="1" w:styleId="BodyTextContinued">
    <w:name w:val="Body Text Continued"/>
    <w:basedOn w:val="BodyText"/>
    <w:next w:val="BodyText"/>
    <w:rsid w:val="00D47BF2"/>
  </w:style>
  <w:style w:type="paragraph" w:styleId="BalloonText">
    <w:name w:val="Balloon Text"/>
    <w:basedOn w:val="Normal"/>
    <w:link w:val="BalloonTextChar"/>
    <w:rsid w:val="00D47B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BF2"/>
    <w:rPr>
      <w:rFonts w:ascii="Tahoma" w:eastAsia="STKaiti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D47BF2"/>
    <w:rPr>
      <w:b/>
      <w:bCs/>
      <w:sz w:val="20"/>
    </w:rPr>
  </w:style>
  <w:style w:type="character" w:styleId="CommentReference">
    <w:name w:val="annotation reference"/>
    <w:semiHidden/>
    <w:rsid w:val="00D47BF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47BF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47BF2"/>
    <w:rPr>
      <w:rFonts w:ascii="Arial" w:eastAsia="STKaiti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47B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47BF2"/>
    <w:rPr>
      <w:rFonts w:ascii="Arial" w:eastAsia="STKaiti" w:hAnsi="Arial" w:cs="Arial"/>
      <w:b/>
      <w:bCs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semiHidden/>
    <w:rsid w:val="00D47BF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D47BF2"/>
    <w:rPr>
      <w:rFonts w:ascii="Tahoma" w:eastAsia="STKaiti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D47BF2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47BF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D47BF2"/>
    <w:rPr>
      <w:rFonts w:ascii="Arial" w:eastAsia="STKaiti" w:hAnsi="Arial" w:cs="Arial"/>
      <w:sz w:val="20"/>
      <w:szCs w:val="20"/>
      <w:lang w:eastAsia="en-US"/>
    </w:rPr>
  </w:style>
  <w:style w:type="character" w:styleId="FootnoteReference">
    <w:name w:val="footnote reference"/>
    <w:semiHidden/>
    <w:rsid w:val="00D47BF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47BF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47BF2"/>
    <w:rPr>
      <w:rFonts w:ascii="Arial" w:eastAsia="STKaiti" w:hAnsi="Arial" w:cs="Arial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D47BF2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D47BF2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D47BF2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D47BF2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D47BF2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D47BF2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D47BF2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D47BF2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D47BF2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D47BF2"/>
    <w:rPr>
      <w:b/>
      <w:bCs/>
    </w:rPr>
  </w:style>
  <w:style w:type="paragraph" w:styleId="MacroText">
    <w:name w:val="macro"/>
    <w:link w:val="MacroTextChar"/>
    <w:semiHidden/>
    <w:rsid w:val="00D47B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47BF2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D47BF2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D47BF2"/>
  </w:style>
  <w:style w:type="paragraph" w:styleId="TOAHeading">
    <w:name w:val="toa heading"/>
    <w:basedOn w:val="Normal"/>
    <w:next w:val="Normal"/>
    <w:semiHidden/>
    <w:rsid w:val="00D47BF2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D47BF2"/>
  </w:style>
  <w:style w:type="paragraph" w:styleId="TOC2">
    <w:name w:val="toc 2"/>
    <w:basedOn w:val="Normal"/>
    <w:next w:val="Normal"/>
    <w:autoRedefine/>
    <w:semiHidden/>
    <w:rsid w:val="00D47BF2"/>
    <w:pPr>
      <w:ind w:left="240"/>
    </w:pPr>
  </w:style>
  <w:style w:type="paragraph" w:styleId="TOC3">
    <w:name w:val="toc 3"/>
    <w:basedOn w:val="Normal"/>
    <w:next w:val="Normal"/>
    <w:autoRedefine/>
    <w:semiHidden/>
    <w:rsid w:val="00D47BF2"/>
    <w:pPr>
      <w:ind w:left="480"/>
    </w:pPr>
  </w:style>
  <w:style w:type="paragraph" w:styleId="TOC4">
    <w:name w:val="toc 4"/>
    <w:basedOn w:val="Normal"/>
    <w:next w:val="Normal"/>
    <w:autoRedefine/>
    <w:semiHidden/>
    <w:rsid w:val="00D47BF2"/>
    <w:pPr>
      <w:ind w:left="720"/>
    </w:pPr>
  </w:style>
  <w:style w:type="paragraph" w:styleId="TOC5">
    <w:name w:val="toc 5"/>
    <w:basedOn w:val="Normal"/>
    <w:next w:val="Normal"/>
    <w:autoRedefine/>
    <w:semiHidden/>
    <w:rsid w:val="00D47BF2"/>
    <w:pPr>
      <w:ind w:left="960"/>
    </w:pPr>
  </w:style>
  <w:style w:type="paragraph" w:styleId="TOC6">
    <w:name w:val="toc 6"/>
    <w:basedOn w:val="Normal"/>
    <w:next w:val="Normal"/>
    <w:autoRedefine/>
    <w:semiHidden/>
    <w:rsid w:val="00D47BF2"/>
    <w:pPr>
      <w:ind w:left="1200"/>
    </w:pPr>
  </w:style>
  <w:style w:type="paragraph" w:styleId="TOC7">
    <w:name w:val="toc 7"/>
    <w:basedOn w:val="Normal"/>
    <w:next w:val="Normal"/>
    <w:autoRedefine/>
    <w:semiHidden/>
    <w:rsid w:val="00D47BF2"/>
    <w:pPr>
      <w:ind w:left="1440"/>
    </w:pPr>
  </w:style>
  <w:style w:type="paragraph" w:styleId="TOC8">
    <w:name w:val="toc 8"/>
    <w:basedOn w:val="Normal"/>
    <w:next w:val="Normal"/>
    <w:autoRedefine/>
    <w:semiHidden/>
    <w:rsid w:val="00D47BF2"/>
    <w:pPr>
      <w:ind w:left="1680"/>
    </w:pPr>
  </w:style>
  <w:style w:type="paragraph" w:styleId="TOC9">
    <w:name w:val="toc 9"/>
    <w:basedOn w:val="Normal"/>
    <w:next w:val="Normal"/>
    <w:autoRedefine/>
    <w:semiHidden/>
    <w:rsid w:val="00D47BF2"/>
    <w:pPr>
      <w:ind w:left="1920"/>
    </w:pPr>
  </w:style>
  <w:style w:type="table" w:styleId="TableGrid">
    <w:name w:val="Table Grid"/>
    <w:basedOn w:val="TableNormal"/>
    <w:rsid w:val="00D47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D47BF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BF2"/>
    <w:rPr>
      <w:rFonts w:ascii="Arial" w:eastAsia="STKaiti" w:hAnsi="Arial" w:cs="Arial"/>
      <w:szCs w:val="20"/>
      <w:lang w:eastAsia="en-US"/>
    </w:rPr>
  </w:style>
  <w:style w:type="paragraph" w:customStyle="1" w:styleId="LetterheadAuthor">
    <w:name w:val="Letterhead Author"/>
    <w:basedOn w:val="Letterhead"/>
    <w:link w:val="LetterheadAuthorChar"/>
    <w:rsid w:val="00D47BF2"/>
    <w:pPr>
      <w:spacing w:line="240" w:lineRule="exact"/>
    </w:pPr>
    <w:rPr>
      <w:szCs w:val="10"/>
    </w:rPr>
  </w:style>
  <w:style w:type="paragraph" w:customStyle="1" w:styleId="SpecialReLine">
    <w:name w:val="Special ReLine"/>
    <w:basedOn w:val="Normal"/>
    <w:rsid w:val="00D47BF2"/>
    <w:pPr>
      <w:tabs>
        <w:tab w:val="left" w:pos="1152"/>
        <w:tab w:val="left" w:pos="2160"/>
      </w:tabs>
    </w:pPr>
    <w:rPr>
      <w:rFonts w:ascii="Times New Roman" w:hAnsi="Times New Roman"/>
      <w:b/>
      <w:szCs w:val="24"/>
    </w:rPr>
  </w:style>
  <w:style w:type="paragraph" w:customStyle="1" w:styleId="LetterheadFooter">
    <w:name w:val="Letterhead Footer"/>
    <w:basedOn w:val="Normal"/>
    <w:rsid w:val="00D47BF2"/>
    <w:pPr>
      <w:spacing w:line="300" w:lineRule="auto"/>
      <w:jc w:val="center"/>
    </w:pPr>
    <w:rPr>
      <w:rFonts w:cs="Times New Roman"/>
      <w:caps/>
      <w:noProof/>
      <w:spacing w:val="28"/>
      <w:w w:val="90"/>
      <w:sz w:val="13"/>
      <w:szCs w:val="13"/>
    </w:rPr>
  </w:style>
  <w:style w:type="paragraph" w:customStyle="1" w:styleId="HeaderDeliveryPhrase">
    <w:name w:val="Header Delivery Phrase"/>
    <w:basedOn w:val="DeliveryPhrase"/>
    <w:qFormat/>
    <w:rsid w:val="00D47BF2"/>
    <w:pPr>
      <w:spacing w:after="120"/>
    </w:pPr>
    <w:rPr>
      <w:sz w:val="18"/>
    </w:rPr>
  </w:style>
  <w:style w:type="paragraph" w:customStyle="1" w:styleId="LetterheadAuthor0">
    <w:name w:val="LetterheadAuthor"/>
    <w:link w:val="LetterheadAuthorChar0"/>
    <w:rsid w:val="00D47BF2"/>
    <w:pPr>
      <w:tabs>
        <w:tab w:val="left" w:pos="7200"/>
      </w:tabs>
      <w:suppressAutoHyphens/>
      <w:spacing w:after="0" w:line="240" w:lineRule="auto"/>
    </w:pPr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0">
    <w:name w:val="LetterheadAuthor Char"/>
    <w:link w:val="LetterheadAuthor0"/>
    <w:rsid w:val="00D47BF2"/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">
    <w:name w:val="Letterhead Author Char"/>
    <w:link w:val="LetterheadAuthor"/>
    <w:rsid w:val="00D47BF2"/>
    <w:rPr>
      <w:rFonts w:ascii="Arial" w:eastAsia="Times New Roman" w:hAnsi="Arial" w:cs="Times New Roman"/>
      <w:noProof/>
      <w:color w:val="141B4D"/>
      <w:sz w:val="18"/>
      <w:szCs w:val="10"/>
      <w:lang w:eastAsia="en-US"/>
    </w:rPr>
  </w:style>
  <w:style w:type="character" w:customStyle="1" w:styleId="LetterheadChar">
    <w:name w:val="Letterhead Char"/>
    <w:link w:val="Letterhead"/>
    <w:rsid w:val="00D47BF2"/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character" w:customStyle="1" w:styleId="zzmpTrailerItem">
    <w:name w:val="zzmpTrailerItem"/>
    <w:basedOn w:val="DefaultParagraphFont"/>
    <w:rsid w:val="009E7CD5"/>
    <w:rPr>
      <w:rFonts w:ascii="Arial" w:hAnsi="Arial" w:cs="Arial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Letter.dotx</Template>
  <TotalTime>95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Pendergrass, Susan G.</dc:creator>
  <cp:keywords/>
  <dc:description/>
  <cp:lastModifiedBy>Pendergrass, Susan G.</cp:lastModifiedBy>
  <cp:revision>12</cp:revision>
  <dcterms:created xsi:type="dcterms:W3CDTF">2020-07-09T13:10:00Z</dcterms:created>
  <dcterms:modified xsi:type="dcterms:W3CDTF">2021-03-01T20:05:00Z</dcterms:modified>
</cp:coreProperties>
</file>